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355"/>
      </w:tblGrid>
      <w:tr w:rsidR="001566ED" w:rsidRPr="001566ED" w:rsidTr="001566E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6ED" w:rsidRPr="001566ED" w:rsidRDefault="001566ED" w:rsidP="001566ED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1566ED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</w:t>
            </w:r>
          </w:p>
        </w:tc>
      </w:tr>
      <w:tr w:rsidR="001566ED" w:rsidRPr="001566ED" w:rsidTr="001566E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1566ED" w:rsidRPr="001566ED" w:rsidRDefault="001566ED" w:rsidP="001566ED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6ED" w:rsidRPr="001566ED" w:rsidTr="001566E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1566ED" w:rsidRPr="001566ED" w:rsidRDefault="001566ED" w:rsidP="001566ED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6ED" w:rsidRPr="001566ED" w:rsidTr="001566E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1566ED" w:rsidRPr="001566ED" w:rsidRDefault="001566ED" w:rsidP="001566ED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6ED" w:rsidRPr="001566ED" w:rsidTr="001566E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1566ED" w:rsidRPr="001566ED" w:rsidRDefault="001566ED" w:rsidP="001566ED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6ED" w:rsidRPr="001566ED" w:rsidTr="001566E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1566ED" w:rsidRPr="001566ED" w:rsidRDefault="001566ED" w:rsidP="001566ED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6ED" w:rsidRPr="001566ED" w:rsidTr="001566E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6ED" w:rsidRPr="001566ED" w:rsidRDefault="001566ED" w:rsidP="001566ED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1566ED" w:rsidRPr="001566ED" w:rsidRDefault="001566ED" w:rsidP="001566E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УТВЕРЖДЕНЫ  </w:t>
            </w:r>
          </w:p>
          <w:p w:rsidR="001566ED" w:rsidRPr="001566ED" w:rsidRDefault="001566ED" w:rsidP="001566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                                                                       постановлением Главного</w:t>
            </w:r>
          </w:p>
          <w:p w:rsidR="001566ED" w:rsidRPr="001566ED" w:rsidRDefault="001566ED" w:rsidP="001566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                                                                       государственного санитарного</w:t>
            </w:r>
          </w:p>
          <w:p w:rsidR="001566ED" w:rsidRPr="001566ED" w:rsidRDefault="001566ED" w:rsidP="001566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                                                                            врача Российской Федерации</w:t>
            </w:r>
          </w:p>
          <w:p w:rsidR="001566ED" w:rsidRPr="001566ED" w:rsidRDefault="001566ED" w:rsidP="001566E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                                                                              от « 19» апреля 2010 г. № 25  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b/>
                <w:bCs/>
                <w:color w:val="020270"/>
                <w:sz w:val="18"/>
              </w:rPr>
              <w:t>Гигиенические требования к устройству, содержанию и организации режима  в оздоровительных учреждениях с дневным пребыванием детей в период каникул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b/>
                <w:bCs/>
                <w:color w:val="020270"/>
                <w:sz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Санитарно-эпидемиологические правила и нормативы</w:t>
            </w:r>
          </w:p>
          <w:p w:rsidR="001566ED" w:rsidRPr="001566ED" w:rsidRDefault="001566ED" w:rsidP="001566E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СанПиН 2.4.4.2599 -10</w:t>
            </w:r>
          </w:p>
          <w:p w:rsidR="001566ED" w:rsidRPr="001566ED" w:rsidRDefault="001566ED" w:rsidP="001566E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I. Общие положения и область применения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1.1. Настоящие санитарно-эпидемиологические правила и нормативы (далее - санитарные правила) устанавливают санитарно- - эпидемиологические требования к размещению, устройству, содержанию и организации режима работы оздоровительных учреждений с дневным пребыванием детей, организуемых на базе функционирующих общеобразовательных учреждений,  дошкольных образовательных учреждений, учреждений дополнительного образования, спортивных сооружений, центров социальной реабилитации,  и направлены на оздоровление детей и подростков в период каникул.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1.2. Санитарные правила распространяются на все виды оздоровительных учреждений с дневным пребыванием детей и подростков, независимо от их подчиненности и форм собственности и являются обязательными для исполнения всеми юридическими лицами, индивидуальными предпринимателями, чья деятельность связана с организацией и (или) обеспечением отдыха детей в период каникул.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Контроль за соблюдением санитарно-эпидемиологических требований настоящих санитарных правил осуществляется органами, уполномоченными осуществлять государственный санитарно-эпидемиологический надзор.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1.3. Оздоровительные учреждения с дневным пребыванием детей  (далее – оздоровительные учреждения) организуются для обучающихся образовательных учреждений на время летних, осенних, зимних и весенних каникул.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Оздоровительные учреждения комплектуются из числа обучающихся одной или нескольких общеобразовательных, спортивных, художественных школ и иных учреждений для детей и подростков, подразделяются на отряды не более 25 человек для обучающихся 1 - 4 классов и не более 30 человек для остальных школьников.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1.4. Учредителю оздоровительного учреждения с дневным пребыванием детей необходимо в срок не менее, чем за 2 месяца до начала оздоровительного сезона поставить в известность орган, уполномоченный осуществлять государственный санитарно-эпидемиологический надзор, о планируемых сроках открытия оздоровительного учреждения, режиме работы, количестве оздоровительных смен и количестве оздоравливаемых детей и не позднее, чем за 30 дней до начала работы оздоровительного учреждения предоставить документы в соответствии с Приложением 1 настоящих санитарных правил.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1.5. Продолжительность в оздоровительном учреждении определяется длительностью каникул и составляет в период летних каникул не менее 21 календарного дня; осенью, зимой и весной не менее 5 рабочих дней. Перерыв между сменами в летнее время для проведения генеральной уборки и санитарной обработки учреждения составляет не менее 2 дней.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1.6. Открытие оздоровительного учреждения осуществляется при наличии документа, подтверждающего его соответствие настоящим санитарным правилам на весь период каникул (весенних, летних, осенних, зимних), выданного органом, уполномоченным осуществлять </w:t>
            </w: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государственный санитарно-эпидемиологический надзор.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1.7. К работе в оздоровительные учреждения допускаются лица, прошедшие профессиональную гигиеническую подготовку, аттестацию и медицинское обследование  в установленном порядке (приложение 2). Профессиональная гигиеническая подготовка и аттестация проводится не реже одного раза в два года. Работники оздоровительных учреждений должны быть привиты в соответствии с национальным календарем профилактических прививок, а также по эпидемиологическим показаниям.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1.8. 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профилактических прививках, отметки о прохождении профессиональной гигиенической подготовки и аттестации.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1.9. Во всех случаях возникновения групповых инфекционных заболеваний, аварийных ситуаций в работе систем водоснабжения, канализации, технологического и холодильного оборудования, а также других выявленных нарушений санитарных правил, которые создают угрозу возникновения и распространения инфекционных заболеваний и массовых отравлений,  руководитель оздоровительного учреждения обязан незамедлительно (в течение 1 часа) информировать орган, уполномоченный осуществлять государственный санитарно-эпидемиологический надзор, для принятия  в установленном законодательством Российской Федерации мер.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II. Гигиенические требования к режиму дня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2.1. Организация работы оздоровительных учреждений с дневным пребыванием осуществляется в режимах пребывания детей: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 с 8.30. до 14.30 часов, с организацией 2-х разового питания (завтрак и обед);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 с 8.30. до 18.00 часов, с обязательной организацией дневного сна для детей в возрасте до 10 лет и 3-разового питания (завтрак, обед, полдник). Рекомендуется организация дневного сна и для других возрастных групп детей и подростков.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2.2. Режим дня предусматривает максимальное пребывание детей на свежем воздухе, проведение оздоровительных, спортивных, культурных мероприятий, организацию экскурсий, походов, игр; регулярное 2 или 3-разовое питание и дневной сон для детей.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 оздоровительных учреждениях рекомендуется следующий режим дня: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tbl>
            <w:tblPr>
              <w:tblW w:w="0" w:type="auto"/>
              <w:tblBorders>
                <w:top w:val="outset" w:sz="6" w:space="0" w:color="FB7F2B"/>
                <w:left w:val="outset" w:sz="6" w:space="0" w:color="FB7F2B"/>
                <w:bottom w:val="outset" w:sz="6" w:space="0" w:color="FB7F2B"/>
                <w:right w:val="outset" w:sz="6" w:space="0" w:color="FB7F2B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183"/>
              <w:gridCol w:w="1688"/>
              <w:gridCol w:w="1468"/>
            </w:tblGrid>
            <w:tr w:rsidR="001566ED" w:rsidRPr="001566ED">
              <w:tc>
                <w:tcPr>
                  <w:tcW w:w="0" w:type="auto"/>
                  <w:vMerge w:val="restart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Элементы режима дня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Пребывание детей</w:t>
                  </w:r>
                </w:p>
              </w:tc>
            </w:tr>
            <w:tr w:rsidR="001566ED" w:rsidRPr="001566ED">
              <w:tc>
                <w:tcPr>
                  <w:tcW w:w="0" w:type="auto"/>
                  <w:vMerge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 8.30 до 14.30 часов</w:t>
                  </w:r>
                </w:p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 8.30 до 18 часов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Сбор детей, зарядка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8.30 - 9.00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8.30 - 9.00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Утренняя линейка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9.00 - 9.15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9.00 - 9.15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9.15 - 10.00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9.15 - 10.00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Работа по плану отрядов, общественно полезный труд, работа кружков и секций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10.00 – 12.00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10.00 – 12.00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Оздоровительные процедуры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12.00 - 13.00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12.00 - 13.00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13.00 - 14.00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13.00 - 14.00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Свободное время 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14.00-14.30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14.00-14.30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Уход домой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14.30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Дневной сон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14.30-15.30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Полдник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16.00-16.30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Работа по плану отрядов, работа кружков и секций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16.30-18.00.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Уход домой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18.00</w:t>
                  </w:r>
                </w:p>
              </w:tc>
            </w:tr>
          </w:tbl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2.3. Кружковая деятельность с ограниченной двигательной активностью (изобразительная деятельность, моделирование, шахматы, рукоделие и другие подобные виды деятельности)  должна чередоваться с активным отдыхом и спортивными мероприятиями.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2.4. Организация и режим занятий с использованием компьютерной техники проводится в помещениях, оборудованных в соответствии с санитарными правилами, предъявляющие гигиенические требования к персональным электронно-вычислительным машинам и организации работы.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2.5. Продолжительность занятий кружков и спортивных секций допускается не более 35 минут для детей 7 лет и не более 45 минут для детей старше 7 лет.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Для отдельных видов кружков (туристического, юных натуралистов, краеведческого и т.п.) допускается продолжительность занятий до 1,5 часов.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2.6. Оптимальная наполняемость групп при организации занятий в кружках, секциях и клубах не более 15 человек, допустимая - 20 человек (за исключением хоровых, танцевальных, оркестровых и других занятий).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III. Гигиенические требования к организации физического воспитания детей и оздоровительных мероприятий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3.1. Мероприятия по физическому воспитанию организуются в соответствии с возрастом детей, состоянием их здоровья, уровнем физического развития и физической подготовленности.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3.2. Физкультурно - оздоровительная работа предусматривает следующие мероприятия: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 утренняя гимнастика;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 занятия физкультурой в кружках, секциях, обучение плаванию;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 прогулки, экскурсии и походы с играми на местности;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 спортивные соревнования и праздники;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 занятия на тренажерах.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3.3. Спортивно - оздоровительные мероприятия могут проводиться на базе стадиона и спортивного зала школы или школы - интерната, спортивных сооружений районного, местного или городского значения, спортивных школ и других объектов, выделенных для оздоровительного учреждения.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3.4. Распределение детей и подростков на основную, подготовительную и специальную группы,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 Детям основной физкультурной группы разрешается участие во всех физкультурно-оздоровительных мероприятиях в соответствии с их возрастом. С детьми подготовительной и специальной групп физкультурно-оздоровительную работу следует проводить с учетом заключения врача. При возможности организуются занятия лечебной физкультурой.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3.5. Проведение закаливающих процедур (водные, воздушные и солнечные ванны) должно контролироваться медицинским персоналом. Закаливание начинают после адаптации детей в оздоровительном учреждении, проводят систематически, постепенно увеличивая силу закаливающего фактора.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3.6. Водные процедуры после утренней гимнастики (обтирание, обливание) проводятся под контролем врача.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Купание проводится ежедневно в первую половину дня до 11 – 12 часов; в жаркие дни разрешается повторное купание во второй половине дня, после 16 часов. Начинать купания рекомендуется в солнечные и безветренные дни при температуре воздуха не ниже 230 С и температуре воды не ниже 200 С для детей основной и подготовительной групп, для детей специальной группы - при разрешении врача, температура воды и воздуха должна быть на 20 выше. После недели регулярного купания допускается снижение температуры воды до 180 С для основной и подготовительной групп. Продолжительность купания в первые дни начала купального сезона - 2-5 минут, с постепенным увеличением до 10-15 минут.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Не допускается купание сразу после еды и физических упражнений с большой нагрузкой.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3.7. Использование открытого водного объекта  для купания детей допускается только при наличии документа, подтверждающего его соответствие санитарным правилам, предъявляющим гигиенические требования к охране поверхностных вод и (или) предъявляющим санитарно-эпидемиологические требования к охране прибрежных вод морей от загрязнения в местах водопользования населения, выданного органом, уполномоченным осуществлять государственный санитарно-эпидемиологический надзор.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 использовании плавательных бассейнов для детей должны соблюдаться санитарно-эпидемиологические требования, предъявляемые к устройству, эксплуатации и качеству воды плавательных бассейнов.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3.8. Воздушные ванны начинают с первых дней пребывания в учреждении для детей основной группы при температуре воздуха не ниже 180С, для детей специальной группы- не ниже 220 С. Продолжительность первых процедур - 15-20 минут.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Прием воздушных ванн рекомендуется сочетать с ходьбой, подвижными играми, физическими упражнениями.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3.9. Солнечные ванны проводят в утренние или вечерние часы на пляже, специальных площадках (соляриях), защищенных от ветра, спустя час-полтора после еды, при температуре воздуха - 18-250 С. Во II и III климатических районах солнечные ванны проводят во второй половине дня. Детям основной и подготовительной групп солнечные ванны следует начинать с 2-3 минут для младших и с 5 минут для старших, постепенно увеличивая процедуру до 30-50 минут. Солнечные ванны проводят при температуре воздуха 19-250С 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Дети специальной группы принимают солнечные ванны по рекомендации врача.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3.10. Подвижные игры должны занимать в режиме дня детей основной и подготовительной групп: 40-60 минут - для младших детей (6-11 лет) и 1,5 часа - для старших  детей (с 12 лет).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3.11. Дети, перенесшие острые заболевания во время отдыха или незадолго до прибытия, могут освобождаться врачом от занятий физической культурой и спортом.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IV. Требования к территории оздоровительного учреждения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4.1. На территории оздоровительного учреждения выделяется не    менее 3-х зон: зона отдыха, физкультурно-спортивная и хозяйственная.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4.2. Оборудование физкультурно-спортивной зоны должно обеспечивать условия для выполнения программы по физическому воспитанию, а также проведения секционных спортивных занятий и оздоровительных мероприятий. Спортивно-игровые площадки должны иметь твердое покрытие, футбольное поле – травяной покров. Синтетические и полимерные покрытия для открытых спортивных площадок должны быть безопасны, водонепроницаемы, морозоустойчивы и оборудованы водостоками. Занятия на сырых площадках, имеющих неровности и выбоины, не проводятся.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4.3. При отсутствии на территории оздоровительного учреждения зоны отдыха и (или) физкультурно-спортивной зоны для выполнения оздоровительных программ по физическому воспитанию рекомендуется использовать парки культуры и отдыха, зеленые массивы, спортивные сооружения, в том числе плавательные бассейны,  расположенных вблизи оздоровительного учреждения.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4.4. Хозяйственная зона должна располагаться со стороны входа в производственные помещения столовой и иметь самостоятельный въезд с улицы.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4.5. Для сбора мусора и пищевых отходов на территории хозяйственной зоны,  на расстоянии не менее 25 м от здания, должна быть предусмотрена площадка с водонепроницаемым твердым покрытием, размеры которого превышают площадь основания контейнеров на 1 м по периметру во все стороны. Площадка с трех сторон оборудуется ветронепроницаемым ограждением с высотой превышающей высоту контейнеров для сбора мусора.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V. Требования к зданию, помещениям и оборудованию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5.1. Оздоровительное учреждение рекомендуется размещать не выше третьего этажа здания.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Не допускается размещение помещений оздоровительного учреждения в подвальных и цокольных этажах здания.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5.2. Набор помещений оздоровительного учреждения должен включать: игровые комнаты, помещения для занятий кружков, спальные помещения, помещения медицинского назначения, спортивный зал, столовую, помещение для сушки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Для проведения водных закаливающих процедур, мытья ног перед сном, рекомендуется предусмотреть условия для их организации, в том числе с использование имеющихся душевых или специально приспособленных помещений (площадок).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5.3. Спальные  помещения оборудуются из расчета не менее 3 кв. м на 1 человека, но не более 15 человек в 1 помещении.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Спальные помещения для мальчиков и девочек устраиваются раздельными,  независимо от возраста детей.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Спальни оборудуют стационарными кроватями (раскладушками) и прикроватными стульями (по числу кроватей). Стационарные 2-х и 3-х ярусные кровати не используются.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Каждое спальное место обеспечивается комплектом постельных принадлежностей (матрац с наматрасником, подушка, одеяло) и не менее чем 1 комплектом постельного белья (наволочка, простыня, пододеяльник, 2 полотенца). Смена постельного белья проводится по мере загрязнения, но не реже чем один раз в 7 дней; допускается стирка постельного белья родителями индивидуально для каждого ребенка.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5.4. Помещения для кружковых занятий и их оборудование должны соответствовать санитарным правилам, предъявляемым к учреждениям дополнительного образования. Гардеробные оборудуются вешалками или шкафами для верхней одежды детей.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5.5. Для просмотра телевизионных передач возможна установка в игровой комнате телевизора с рядами стульев. Расстояние от экрана телевизора до первых рядов стульев должно быть не менее 2 метров.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5.6. Организация питания детей в оздоровительных учреждениях с дневным пребыванием обеспечивается на базе различных предприятий общественного питания, в соответствии с санитарно-эпидемиологическими требованиями к организации питания обучающихся в общеобразовательных учреждениях, учреждениях начального и среднего профессионального образования, и настоящими санитарными правилами.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5.7. Для организации медицинского обслуживания в оздоровительном учреждении должен быть предусмотрен медицинский пункт или медицинский кабинет, изолятор для больных, оборудованные раковинами для мытья рук, с подводкой к ним холодной и горячей воды со смесителем, необходимым инвентарем и оборудованием.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Медицинский кабинет оснащается письменным столом, стульями, ширмой, кушеткой, шкафами канцелярским и аптечным, медицинским столиком, холодильником, ведром с педальной крышкой, а также необходимым для осуществления медицинской деятельности инструментарием и приборами.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Изолятор оснащается кроватями (раскладушками) – не менее 2-х, столом и стульями. Для </w:t>
            </w: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временной изоляции заболевших детей допускается использование медицинского и (или) процедурного кабинета.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Не допускается в качестве стульев и кушеток использовать мягкую мебель (диваны, кресла, стулья с мягкой обивкой).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 отсутствии медицинского кабинета допускается организация медицинского обслуживания в поликлиниках, амбулаториях и фельдшерско-акушерских пунктах, обслуживающие детское население.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5.8. Туалеты для мальчиков и девочек должны быть раздельными, и оборудованы кабинами с дверями без запоров. Количество санитарных приборов определяется из расчета 1 унитаз на 20 девочек, 1 умывальник на 30 девочек, 1 унитаз, 1 писсуар и 1 умывальник на 30 мальчиков. Для персонала выделяется отдельный туалет.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Туалеты оборудуются педальными ведрами, держателями для туалетной бумаги, мылом, электро- или бумажными полотенцами. Мыло, туалетная бумага и полотенца должны быть в наличии постоянно. Санитарно-техническое оборудование должно быть исправным без сколов, трещин и других дефектов. Унитазы обеспечиваются сидениями, позволяющими проводить их ежедневную влажную уборку с применением моющих и дезинфицирующих средств (по эпидемиологическим показателям).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5.9. Для соблюдения правил личной гигиены детьми, подростками и персоналом перед обеденным залом оборудуются умывальники из расчета 1 умывальник на 20 посадочных мест. Каждый умывальник обеспечивается мылом, электрополотенцами или бумажными рулонами, или индивидуальными полотенцами.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5.10. Для хранения и обработки уборочного инвентаря, приготовления дезинфекционных растворов, предусматривается отдельное помещение, оборудованное поддоном и подводкой к нему холодной и горячей воды со смесителем.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5.11. В период работы оздоровительного учреждения не допускается проведение всех видов ремонтных работ в базовом учреждении.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5.12. Уровни эквивалентного шума в помещениях оздоровительного учреждения не должны превышать 40 дБА.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VI. Требования к воздушно - тепловому режиму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6.1. Температура воздуха в помещениях оздоровительного учреждения не должна быть ниже 180 С, относительная влажность воздуха должна быть в пределах 40 - 60%.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6.2. В игровых комнатах, помещениях кружков, спальнях следует соблюдать режим проветривания. Для этих целей не менее 50% окон должны открываться и (или) иметь форточки (фрамуги), с оборудованными фрамужными устройствами. На открывающихся окнах, фрамугах, форточках в летнее время необходимо предусмотреть наличие сетки  от залета кровососущих насекомых.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Проветривание помещений проводится в отсутствии детей.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6.3. Для ограничения избыточного теплового воздействия инсоляции помещений оздоровительного учреждения в жаркое время года, окна,  имеющие южную, юго - западную и западную ориентации, должны быть обеспечены солнцезащитными устройствами или шторами.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Меры по ограничению избыточного теплового воздействия инсоляции не должны приводить к нарушению норм естественного освещения помещений.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6.4. Концентрации вредных веществ в воздухе всех помещений оздоровительных учреждений не должны превышать предельно допустимые концентрации и ориентировочные безопасные уровни воздействия (ПДК и ОБУВ) для атмосферного воздуха населенных мест.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VII. Требования к естественному и искусственному освещению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7.1. Все основные помещения оздоровительного учреждения должны иметь естественное освещение.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7.2. Окна игровых и кружковых помещений должны быть ориентированы на южные, юго-восточные и восточные стороны горизонта.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7.3. Во всех помещениях оздоровительного учреждения обеспечиваются нормируемые уровни освещенности в соответствии с санитарными правилами, предъявляющие  требования к естественному, искусственному, совмещенному освещению жилых и общественных зданий.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VIII. Требования к водоснабжению, канализации и организации питьевого режима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8.1. Здания оздоровительных учреждений должны быть оборудованы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водоотведения; обеспечены централизованным водоснабжением и канализацией.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8.2. При отсутствии в населенном пункте централизованного водоснабжения оздоровительное учреждение следует обеспечить бесперебойной подачей воды в помещения пищеблока и </w:t>
            </w: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санитарные узлы.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8.3. В неканализованных районах оздоровительные учреждения оборудуются внутренней канализацией при условии устройства локальных очистных сооружений. Допускается оборудование учреждений люфтклозетами (с организацией вывоза стоков), надворными туалетами.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8.4. Оздоровительные учреждения обеспечиваются водой, отвечающей  требованиям  безопасности на питьевую воду.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8.5. Питьевой режим в оздоровительном учреждении может быть организован в следующих формах: стационарные питьевые фонтанчики; бутилированная питьевая вода, расфасованная в емкости.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Для детей и подростков должен быть обеспечен свободный доступ к питьевой воде в течение всего времени их пребывания в оздоровительном учреждении.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8.6. Конструктивные решения стационарных питьевых фонтанчиков должны предусматривать наличие ограничительного кольца вокруг вертикальной водяной струи, высота которой должна быть не менее 10 см.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8.7. При организации питьевого режима с использованием бутилированной  питьевой воды оздоровительное учреждение должно быть обеспечено достаточным количеством чистой посуды (стеклянной, фаянсовой - в обеденном зале; одноразовых стаканчиков - в игровых, учебных и спальных помещениях), а также отдельными промаркированными подносами для чистой и использованной стеклянной или фаянсовой посуды; контейнерами - для сбора использованной посуды одноразового применения.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8.8. 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 1 раза в неделю.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8.9. Бутилированная вода, поставляемая в оздоровительные учреждения, должна иметь документы, подтверждающие ее происхождение, качество и безопасность.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IX. Требования к организации здорового питания и формированию примерного меню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9.1. Для обеспечения детей и подростков здоровым питанием, составными частями которого являются оптимальная количественная и качественная структура питания, гарантированная безопасность, физиологически технологическая и кулинарная обработка продуктов и блюд, физиологически обоснованный режим питания, следует разрабатывать рацион питания (примерное 7 дневное меню для весенних, осенних, зимних каникул и 10 или 14 (18) -дневное меню для летних каникул).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9.2. Рацион питания предусматривает формирование набора продуктов, предназначенных для питания детей в течение дня, на основании  физиологических потребностях в пищевых веществах (таблица 1 приложения 3) и рекомендуемого набора продуктов, в зависимости от возраста детей (таблица 2 приложения 3) настоящих санитарных правил.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9.3. На основании сформированного рациона питания разрабатывается меню, включающее распределение перечня блюд, кулинарных, мучных, кондитерских и хлебобулочных изделий по отдельным приемам пищи (завтрак, обед, полдник).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9.4. Для обеспечения здоровым питанием составляется примерное меню на оздоровительную смену, в соответствии рекомендуемой формой (приложения 4 настоящих санитарных правил), а также меню-раскладка, содержащих количественные данные о рецептуре блюд.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9.5. Примерное меню разрабатывается юридическим лицом, обеспечивающим питание в оздоровительном учреждении и согласовывается руководителем оздоровительного учреждения.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9.6. В примерном меню должны быть соблюдены требования настоящих санитарных правил по массе порций блюд (приложение 5 настоящих санитарных правил), их пищевой и энергетической ценности, суточной потребности в витаминах (приложения 3 и 6 настоящих санитарных правил).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9.7. Примерное меню должно содержать информацию о количественном составе блюд, энергетической и пищевой ценности каждого блюда.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9.8. 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9.9. При разработке меню предпочтение следует отдавать свежеприготовленным блюдам, не подвергающимся повторной термической обработке, включая разогрев замороженных блюд.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9.10. В примерном меню не допускается повторение одних и тех же блюд или кулинарных изделий в один и тот же день или последующие 2 - 3 дня.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9.11. В примерном меню должно учитываться рациональное распределение энергетической ценности по отдельным приемам пищи. Распределение калорийности по приемам пищи в процентном отношении от суточного рациона должно составлять: завтрак  - 25%, обед - 35%, полдник – 15%.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Допускается в течение дня отступления от норм калорийности по отдельным приемам пищи в </w:t>
            </w: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пределах +/- 5%, при условии, что средний процент пищевой ценности за оздоровительную смену будет соответствовать вышеперечисленным требованиям по каждому приему пищи.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9.12. В суточном рационе питания оптимальное соотношение пищевых веществ: белков, жиров и углеводов - должно составлять 1:1:4.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9.13. Питание детей и подростков должно соответствовать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исключать продукты с раздражающими свойствами.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9.14. Завтрак должен состоять из закуски, горячего блюда и горячего напитка. Рекомендуется включать овощи и фрукты.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9.15. Обед должен включать закуску, первое, второе и сладкое блюдо. В качестве закуски следует использовать салат из огурцов, помидоров, свежей или квашеной капусты, моркови, свеклы и т.п. с добавлением свежей зелени; допускается использовать порционированные овощи. Второе горячее блюдо должно быть из мяса, рыбы или птицы с гарниром.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9.16. В полдник рекомендуется включать в меню напиток (молоко, кисломолочные продукты, йогурты, кисели, соки) с булочными или кондитерскими изделиями без крема, фрукты.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9.17. Фактический рацион питания должен соответствовать утвержденному примерному меню. В исключительных случаях, при отсутствии необходимых пищевых продуктов, допускается их замена другими продуктами, равноценными по химическому составу (пищевой ценности) в соответствии с таблицей замены пищевых продуктов (приложение 7 настоящих санитарных правил), что должно быть подтверждено необходимыми расчетами.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9.18. Ежедневно в обеденном зале вывешивается меню, в котором указываются сведения об объемах блюд и названия кулинарных изделий.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9.19. Для предотвращения возникновения и распространения инфекционных и массовых неинфекционных заболеваний (отравлений) и в соответствии с принципами щадящего питания не допускается использовать пищевые продукты и изготавливать блюда указанные в приложении 8 настоящих санитарных правил.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9.20. Прием пищевых продуктов и продовольственного сырья в организации общественного питания обслуживающие  оздоровительные учреждения, должен осуществляться при наличии документов гарантирующих качество и безопасность пищевых продуктов. Документация, удостоверяющая качество и безопасность продукции, должны сохраняться до окончания использования продукции.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9.21. В питании обучающихся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образовательных учреждений, при наличии результатов лабораторно-инструментальных исследований указанной продукции, подтверждающих ее качество и безопасность.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9.22. Овощи урожая прошлого года (капусту, морковь) в период после 1 марта допускается использовать только после термической обработки.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9.23. Доставка пищевых продуктов осуществляется специализированным транспортом, имеющим оформленный в установленном порядке, санитарный паспорт.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9.24. В целях производственного контроля за доброкачественностью и безопасностью приготовленной пищи, за соблюдением условий хранений и сроков годности пищевых продуктов,  оценкой качества приготовленных блюд на пищеблоке оздоровительного учреждения, должны ежедневно заполняться журналы, в соответствии с рекомендуемыми формами (приложение 9 настоящих санитарных правил), а также отбираться суточные пробы от каждой партии приготовленных блюд.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Отбор суточных проб проводит медицинский работник или, под его руководством, повар в соответствии с рекомендациями приложения 10 настоящих санитарных правил.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 возникновении случаев пищевых отравлений или инфекционных заболеваний суточные пробы готовых блюд, а также пробы других подозреваемых пищевых продуктов, предоставляются по требованию органов, уполномоченных осуществлять санитарно-эпидемиологический надзор (контроль) для лабораторных исследований.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X. Требования к условиям изготовления кулинарной продукции, витаминизация готовых блюд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10.1. Обработка продовольственного сырья и осуществление всех производственных процессов по приготовлению кулинарной продукции, которая включает в себя совокупность блюд, кулинарных изделий и кулинарных полуфабрикатов, должны выполняться в соответствии с санитарно-эпидемиологическими требованиями к организации питания обучающихся в общеобразовательных учреждениях, учреждениях начального и среднего профессионального образования.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10.2. При составлении примерного меню следует обеспечивать поступление с рационами питания витаминов и минеральных солей в количествах, регламентированных настоящими санитарными правилами.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10.3. Для обеспечения физиологической потребности в витаминах в обязательном порядке </w:t>
            </w: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проводится С-витаминизация третьих блюд обеденного рациона. Витаминизация осуществляется в соответствии с инструкцией (приложение 6). Допускается использование премиксов; инстантные витаминные напитки готовят в соответствии с прилагаемыми инструкциями непосредственно перед раздачей.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10.4. Витаминизация блюд проводится под контролем медицинского работника (при его отсутствии иным ответственным лицом).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10.5. Замена витаминизации блюд выдачей поливитаминных препаратов в виде драже, таблеток, пастилок и других форм не допускается.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10.6. Для дополнительного обогащения рациона микронутриентами в меню могут быть использованы специализированные продукты питания, обогащенные микронутриентами.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10.7.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детей и подростков.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XI. Требования к санитарному содержанию территории, помещений и мытью посуды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11.1. Территория оздоровительного учреждения должна содержатся в чистоте. Уборку территории проводят ежедневно до выхода детей на участок. Летом, в сухую погоду, поверхности площадок и травяной покров рекомендуется поливать за 20 минут до начала спортивных занятий. Зимой – площадки и пешеходные дорожки отчищать от снега и льда.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Мусор собирают в мусоросборники, которые  должны иметь плотно закрывающиеся крышки, и при заполнении 2/3 их объема вывозят на полигоны твердых бытовых отходов в соответствии с договором на вывоз бытовых отходов. После освобождения контейнеры (мусоросборники) должны быть очищены и обработаны средствами, разрешенные в установленном порядке, в соответствии с указаниями по борьбе с мухами. Не допускается сжигание мусора на территории учреждения, в том числе в мусоросборниках.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11.2. Все помещения оздоровительного учреждения подлежат ежедневной влажной уборке с применением моющих средств. Уборка помещений проводится при открытых окнах и фрамугах в летний период и открытых форточках и фрамугах в другие сезоны.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11.3. Уборку спальных помещений следует проводить после дневного сна, обеденного зала - после каждого приема пищи, физкультурного зала - после каждого занятия, остальных помещений - в конце дня.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11.4. В оздоровительных учреждениях для проведения уборки и дезинфекции помещений и оборудования используют моющие,  чистящие и дезинфицирующие средства, разрешенные к применению в установленном порядке. При использовании моющих и дезинфицирующих средств соблюдают инструкции по их применению.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11.5. Все виды дезинфекционных работ осуществляются в отсутствие детей. Дезинфицирующие и моющие средства хранят в соответствии с инструкцией в местах недоступных для детей.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11.6. При угрозе возникновения и распространения инфекционных заболеваний и массовых неинфекционных заболеваний (отравлений) в учреждении проводят дополнительные противоэпидемические мероприятия по предписанию должностных лиц, осуществляющих государственный санитарно-эпидемиологический надзор.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11.7. Уборка помещений проводится силами технического персонала (без привлечения детей).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11.8. Места общего пользования (туалеты, буфет, столовая и медицинский кабинет) ежедневно убирают с использованием моющих и дезинфицирующих средств и содержат в чистоте.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11.9. Санитарно-техническое оборудование  подлежит ежедневному обеззараживанию: раковины для мытья рук и унитазы чистят ершами или щетками с применением чистящих и дезинфицирующих средств. Ручки сливных бачков и ручки дверей моют теплой водой с мылом.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11.10. Уборочный инвентарь для уборки санитарных узлов (ведра, тазы, швабры, ветошь) должны иметь сигнальную маркировку (красного цвета), использоваться по назначению и храниться отдельно от другого уборочного инвентаря.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11.11. Уборка обеденных залов должна проводиться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Ветошь в конце работы замачивают в воде при температуре не        ниже 45° C, с добавлением моющих средств, дезинфицируют или кипятят, ополаскивают, просушивают и хранят в таре для чистой ветоши.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11.12. Оборудование, инвентарь, посуда, тара должны быть выполнены из материалов, допущенных для контакта с пищевыми продуктами в установленном порядке, и соответствовать санитарно-эпидемиологическим требованиям, предъявляемым к организации питания обучающихся в общеобразовательных учреждениях, учреждениях начального и среднего профессионального образования.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Мытье кухонной и столовой посуды, разделочного инвентаря, технологического оборудования, кухонных столов, шкафов и тары должно осуществляться в соответствии с санитарно-эпидемиологическими требованиями, предъявляемыми к организации питания обучающихся в общеобразовательных учреждениях, учреждениях начального и среднего профессионального </w:t>
            </w: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образования.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11.13. Пищевые отходы хранят в емкостях с крышками в специально выделенном месте. Емкости освобождают по мере их заполнения не более 2/3 объема, промывают раствором моющего средства.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11.14. Хранение уборочного инвентаря в производственных помещениях  столовой не допускается.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11.15. По окончании уборки весь уборочный инвентарь должен промываться с использованием моющих и дезинфицирующих средств, просушиваться и храниться в чистом виде.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11.16. При образовании медицинских отходов, которые по степени их эпидемиологической опасности относятся  к потенциально опасным (рискованным) отходам, их обезвреживают и удаляют  в соответствии с установленными санитарными правилами требованиями по сбору, хранению, переработки, обезвреживания и удаления всех видов отходов лечебно-профилактических учреждений.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11.17. При наличии бассейна, режим эксплуатации и качество воды бассейна, а также уборка и дезинфекция помещений и оборудования, проводится в соответствии с установленными санитарно-эпидемиологическими требованиями для плавательных бассейнов.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11.18. Спортивный инвентарь подлежит обработке моющими средствами ежедневно.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11.19. Ковровые покрытия очищаются пылесосом ежедневно, а также после каждой смены подвергаются просушиванию и выколачиванию на улице.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11.20. Для предупреждения залета насекомых следует проводить засетчивание оконных и дверных проемов в помещениях столовой.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11.21.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требованиями, предъявляемыми к проведению дератизационных и дезинсекционных работ.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 целях профилактике клещевого энцефалита в эпидемиологически неблагополучных районах по данному заболеванию необходимо организовать проведение противоклещевой обработки в местах планируемого пребывания детей (парках, лесопарковых зонах и других зеленых массивах).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11.22. Перед началом оздоровительного сезона и по окончании оздоровительной смены проводят генеральную уборку всех помещений оздоровительного учреждения, оборудования и инвентаря с последующей их дезинфекцией.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XII. Требования к соблюдению правил личной гигиены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12.1. В целях предупреждения возникновения и распространения инфекционных заболеваний среди детей и подростков оздоровительных учреждений, необходимо выполнение следующих мероприятий: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а)  в столовой должны быть созданы условия для соблюдения персоналом правил личной гигиены;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б) для мытья рук во все производственные цеха должны быть установлены умывальные раковины с подводкой к ним горячей и холодной воды со смесителями, оборудованные устройством для размещения мыла и индивидуальных или одноразовых полотенец. Мыть руки в производственных ваннах не допускается.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в) персонал должен быть обеспечен специальной санитарной одеждой (халат или куртка, брюки, головной убор в виде косынке или колпак) в количестве не менее трех комплектов на одного работника, в целях регулярной ее замены, легкая нескользкая рабочая обувь;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г) в базовых организациях питания необходимо организовывать централизованную стирку специальной санитарной одежды для персонала.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12.2. Работники столовой обязаны: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а) приходить на работу в чистой одежде и обуви;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б) оставлять верхнюю одежду, головной убор, личные вещи в бытовой комнате;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в) тщательно мыть руки с мылом перед началом работы, после посещения туалета, а также перед каждой сменой вида деятельности;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г) коротко стричь ногти;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д) при изготовлении блюд, кулинарных и кондитерских изделий снимать ювелирные украшения, часы и другие бьющиеся предметы, коротко стричь ногти и не покрывать их лаком, не застегивать спецодежду булавками;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ж) работать в специальной чистой санитарной одежде, менять ее по мере загрязнения; волосы убирать под колпак или косынку;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з) не выходить на улицу и не посещать туалет в специальной санитарной одежде;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и) не принимать пищу и не курить на рабочем месте.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12.3. В гардеробных личные вещи и обувь персонала должны храниться раздельно от санитарной одежды (в разных шкафах).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12.4. После обработки яиц, перед их разбивкой, работникам, проводившим обработку, следует надеть чистую санитарную одежду, вымыть руки с мылом и продезинфицировать их раствором разрешенного дезинфицирующего средства.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12.5. При появлении признаков простудного заболевания или желудочно-кишечного расстройства, а также нагноений, порезов, ожогов, работник обязан сообщить об этом администрации и обратиться за медицинской помощью, а также обо всех случаях заболевания кишечными инфекциями в своей семье.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Лица с кишечными инфекциями, гнойничковыми заболеваний кожи, воспалительными заболеваниями верхних дыхательных путей, ожогами или поре</w:t>
            </w: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softHyphen/>
              <w:t>зами временно отстраняются от работы. К работе могут быть допущены только после выздоровления, медицинского обследования и заключения врача.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XIII.Требования к соблюдению санитарных правил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13.1. Руководитель оздоровительного учреждения и юридические лица, независимо от организационных правовых форм, и индивидуальные предприниматели, деятельность которых связана с организацией летнего оздоровления, являются ответственными лицами за организацию и полноту выполнения настоящих санитарных правил, в том числе обеспечивают: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а) наличие в учреждении настоящих санитарных правил и санитарных правил, предъявляющие требования к организации питания обучающихся в общеобразовательных учреждениях, учреждениях начального и среднего профессионального образования, и доведение их содержания до сотрудников учреждения;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б) выполнение требований санитарных правил всеми сотрудниками учреждения;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в) необходимые условия для соблюдения санитарных правил;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г) прием на работу лиц, имеющих допуск по состоянию здоровья, прошедших профессиональную гигиеническую подготовку и аттестацию;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д) наличие личных медицинских книжек на каждого работника и своевременное прохождение ими периодических медицинских обследований, а также соблюдение периодичности вакцинации в соответствии с национальным календарем прививок;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е) организацию мероприятий по дезинфекции, дезинсекции и дератизации;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ж) наличие аптечек для оказания первой медицинской помощи и их своевременное пополнение.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13.2. Производственный контроль за качеством и безопасностью питания детей осуществляется юридическим лицом или индивидуальным предпринимателем, обеспечивающим питание в образовательном учреждении.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13.3. Для определения в пищевых продуктах пищевой ценности (белков, жиров, углеводов, калорийности, минеральных веществ и витаминов), и подтверждения безопасности приготовляемых блюд, на соответствие их гигиеническим требованиям, предъявляемых к пищевым продуктам, а также для подтверждения безопасности контактирующих с пищевыми продуктами предметами производственного окружения, должны проводиться лабораторные и инструментальные исследования.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Порядок и объем проводимых лабораторных и инструментальных исследований устанавливается юридическим лицом или индивидуальным предпринимателем, обеспечивающим и (или) организующим питание, независимо от форм собственности, профиля производства в соответствии с рекомендуемой номенклатурой, объемом и периодичностью проведения лабораторных и инструментальных исследований (приложение 11 настоящих санитарных правил).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13.4. Медицинский персонал осуществляет ежедневный контроль за соблюдением требований санитарных правил, организует профилактическую работу с детьми и персоналом по предупреждению инфекционных и неинфекционных заболеваний, проводит ежедневный осмотр детей при приеме в оздоровительное учреждение (включая осмотр на педикулез), ведет учет заболеваемости и  оцениваются показатели заболеваемости и эффективность оздоровления детей и подростков.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13.5. Работники оздоровительного учреждения должны обеспечивать выполнение настоящих санитарных правил.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13.6. За нарушение санитарного законодательства руководитель и ответственные лица, в соответствии с должностными инструкциями (регламентами), несут ответственность в порядке, установленном действующим законодательством Российской Федерации.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 w:type="textWrapping" w:clear="all"/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Приложение 1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 СанПиН 2.4.4.2599-10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Документы, необходимые для открытия детского оздоровительного учреждения на время каникул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   санитарно-эпидемиологическое заключение на  образовательное учреждение, на базе которого организовано оздоровительное учреждение;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   копия приказа об организации оздоровительного учреждения с дневным пребыванием детей  с указанием сроков работы каждой смены;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   утвержденное штатное расписание и списочный состав сотрудников;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-   личные медицинские книжки сотрудников согласно списочному составу (с данными о прохождении медицинского осмотра, флюорографии, профилактических прививках, гигиенического обучения);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   примерное меню;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   режим дня;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   списки поставщиков пищевых продуктов, бутилированной (расфасованной в емкости) питьевой воды;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    результаты исследования лабораторно-инструментального контроля воды плавательного бассейна, при наличии бассейна в образовательном учреждении;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 программу производственного контроля за качеством и безопасностью приготовляемых блюд, утвержденными организациями общественного питания, которые осуществляют деятельность по производству кулинарной продукции, мучных кондитерских и булочных изделий и их реализации, и организующих питание детей в оздоровительных учреждениях.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Приложение 2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 СанПиН 2.4.4.2599-10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 порядке прохождения обязательных медицинских обследований вновь поступающих лиц на работу в оздоровительные учреждения*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tbl>
            <w:tblPr>
              <w:tblW w:w="0" w:type="auto"/>
              <w:tblBorders>
                <w:top w:val="outset" w:sz="6" w:space="0" w:color="FB7F2B"/>
                <w:left w:val="outset" w:sz="6" w:space="0" w:color="FB7F2B"/>
                <w:bottom w:val="outset" w:sz="6" w:space="0" w:color="FB7F2B"/>
                <w:right w:val="outset" w:sz="6" w:space="0" w:color="FB7F2B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909"/>
              <w:gridCol w:w="5430"/>
            </w:tblGrid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Характер производимых работ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Участие врачей-специалистов, периодичность осмотров. Характер лабораторных и           функциональных исследований.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Работники детских оздоровительных          учреждений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Терапевт - 1 раз в год.</w:t>
                  </w:r>
                </w:p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Дерматовенеролог - при поступлении на      работу.</w:t>
                  </w:r>
                </w:p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Крупнокадровая флюорография - 1 раз в год.</w:t>
                  </w:r>
                </w:p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Кровь на сифилис, мазки на гонорею, исследование на гельминты - при поступлении на       работу.</w:t>
                  </w:r>
                </w:p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Исследование на возбудителей кишечных      инфекций и серологическое обследование на брюшной тиф - при поступлении и по эпидпоказаниям.</w:t>
                  </w:r>
                </w:p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* При зачислении сотрудников в оздоровительное учреждение по специальности, если их работа не прерывалась, учитываются данные имеющихся медицинских обследований занесенных в медицинскую книжку, если с момента их прохождения не прошел установленный срок.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Приложение 3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 СанПиН 2.4.4.2599-10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Таблица 1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Суточная потребность в пищевых веществах и энергии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детей оздоровительных учреждений с учетом их возраста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577"/>
              <w:gridCol w:w="3357"/>
              <w:gridCol w:w="3421"/>
            </w:tblGrid>
            <w:tr w:rsidR="001566ED" w:rsidRPr="001566ED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Название пищевых веществ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Усредненная потребность в пищевых веществах для детей возрастных групп:  </w:t>
                  </w:r>
                </w:p>
              </w:tc>
            </w:tr>
            <w:tr w:rsidR="001566ED" w:rsidRPr="001566E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 7 до 10 лет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 11 лет и старше 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Белки (г)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90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Жиры (г)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92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Углеводы (г)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308</w:t>
                  </w:r>
                </w:p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(допускается 335 за счет фруктов)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360</w:t>
                  </w:r>
                </w:p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(допускается 383 за счет фруктов)</w:t>
                  </w:r>
                </w:p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Энергетическая ценность  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- калорийность (ккал)*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2251</w:t>
                  </w:r>
                </w:p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(2359 при увеличении углеводов)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2628</w:t>
                  </w:r>
                </w:p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(2720 при увеличении углеводов)</w:t>
                  </w:r>
                </w:p>
              </w:tc>
            </w:tr>
          </w:tbl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таблица 2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Рекомендуемые среднесуточные наборы пищевых продуктов, в том числе, используемые для приготовления блюд и напитков, для детей и подростков оздоровительных учреждений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tbl>
            <w:tblPr>
              <w:tblW w:w="0" w:type="auto"/>
              <w:tblBorders>
                <w:top w:val="outset" w:sz="6" w:space="0" w:color="FB7F2B"/>
                <w:left w:val="outset" w:sz="6" w:space="0" w:color="FB7F2B"/>
                <w:bottom w:val="outset" w:sz="6" w:space="0" w:color="FB7F2B"/>
                <w:right w:val="outset" w:sz="6" w:space="0" w:color="FB7F2B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798"/>
              <w:gridCol w:w="809"/>
              <w:gridCol w:w="1438"/>
              <w:gridCol w:w="856"/>
              <w:gridCol w:w="1438"/>
            </w:tblGrid>
            <w:tr w:rsidR="001566ED" w:rsidRPr="001566ED">
              <w:trPr>
                <w:tblHeader/>
              </w:trPr>
              <w:tc>
                <w:tcPr>
                  <w:tcW w:w="0" w:type="auto"/>
                  <w:vMerge w:val="restart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Наименование продуктов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Количество продуктов в зависимости от возраста обучающихся</w:t>
                  </w:r>
                </w:p>
              </w:tc>
            </w:tr>
            <w:tr w:rsidR="001566ED" w:rsidRPr="001566ED">
              <w:trPr>
                <w:tblHeader/>
              </w:trPr>
              <w:tc>
                <w:tcPr>
                  <w:tcW w:w="0" w:type="auto"/>
                  <w:vMerge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 г, мл, брутто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 г, мл, нетто</w:t>
                  </w:r>
                </w:p>
              </w:tc>
            </w:tr>
            <w:tr w:rsidR="001566ED" w:rsidRPr="001566ED">
              <w:trPr>
                <w:tblHeader/>
              </w:trPr>
              <w:tc>
                <w:tcPr>
                  <w:tcW w:w="0" w:type="auto"/>
                  <w:vMerge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7-10 лет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11 лет и старше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7-10 лет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11 лет и старше</w:t>
                  </w:r>
                </w:p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Хлеб ржаной (ржано-пшеничный)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120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Мука пшеничная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Крупы, бобовые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Макаронные изделия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Картофель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250*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250*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188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188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Овощи свежие, зелень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280**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320**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Фрукты (плоды) свежие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185**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185**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Фрукты (плоды) сухие, в т.ч. шиповник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Соки плодоовощные, напитки витаминизированные, в т.ч. инстантные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Мясо жилованное (мясо на кости) 1 кат.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77 (95)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86 (105)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78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Цыплята 1 категории потрошенные (куры 1 кат. п/п)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40 (51)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60 (76)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53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Рыба-филе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77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Колбасные изделия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14,7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19,6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Молоко (массовая доля жира 2,5%, 3,2%)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300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Кисломолочные продукты (массовая доля жира 2,5% 3,2%)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180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Творог (массовая доля жира не более 9 %)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Сыр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9,8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11,8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Сметана (массовая доля жира не более 15 %)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Масло сливочное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35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Масло растительное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18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Яйцо диетическое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 шт.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 шт.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Сахар***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45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Кондитерские изделия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Чай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0,4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Какао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1,2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1,2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1,2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1,2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Дрожжи хлебопекарные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Соль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</w:t>
                  </w:r>
                </w:p>
              </w:tc>
            </w:tr>
          </w:tbl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Примечание: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* Масса брутто приводится для нормы отходов 25 %.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**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*** В том числе для приготовления блюд и напитков, в случае использования продуктов промышленного выпуска, содержащих сахар (сгущенное молоко, кисели и др.) выдача сахара должна быть уменьшена в зависимости от его содержания в используемом готовом продукте.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Приложение 4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 СанПиН 2.4.4.2599 -10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РЕКОМЕНДУЕМАЯ ФОРМА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СОСТАВЛЕНИЯ ПРИМЕРНОГО МЕНЮ И ПИЩЕВОЙ ЦЕННОСТИ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ПРИГОТОВЛЯЕМЫХ БЛЮД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01"/>
              <w:gridCol w:w="3140"/>
              <w:gridCol w:w="683"/>
              <w:gridCol w:w="612"/>
              <w:gridCol w:w="867"/>
              <w:gridCol w:w="566"/>
              <w:gridCol w:w="3086"/>
            </w:tblGrid>
            <w:tr w:rsidR="001566ED" w:rsidRPr="001566ED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N 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рец.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Прием пищи, наименование блюда 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Масса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Пищевые вещества(г)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Энергетическая   ценность (ккал)</w:t>
                  </w:r>
                </w:p>
              </w:tc>
            </w:tr>
            <w:tr w:rsidR="001566ED" w:rsidRPr="001566E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День №1 – завтрак: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День №1 – обед: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День № 1 - полдник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День №2 – завтрак: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День №2 – обед: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День №2 –полдник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ИТОГО ЗА СМЕНУ ВСЕГО: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ИТОГО ЗА СМЕНУ соотношение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Приложение 5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 СанПиН 2.4.4.2599 -10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РЕКОМЕНДУЕМАЯ МАССА ПОРЦИЙ БЛЮД (В ГРАММАХ)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ДЛЯ ДЕТЕЙ РАЗЛИЧНОГО ВОЗРАСТА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626"/>
              <w:gridCol w:w="1484"/>
              <w:gridCol w:w="2032"/>
            </w:tblGrid>
            <w:tr w:rsidR="001566ED" w:rsidRPr="001566ED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Название блюд          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Масса порций в граммах для    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обучающихся двух возрастных групп</w:t>
                  </w:r>
                </w:p>
              </w:tc>
            </w:tr>
            <w:tr w:rsidR="001566ED" w:rsidRPr="001566E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 7 до 10 лет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 11 лет и старше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Каша, овощное, яичное, творожное,   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мясное блюдо        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150 - 200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200 - 250   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Напитки (чай, какао, сок, компот,   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молоко, кефир и др.)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200      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200       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Салат               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60 - 100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100 - 150   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Суп                 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200 - 250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250 - 300   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Мясное, рыбное блюдо       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75 - 120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100 - 120   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Гарнир                            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150 - 200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180 - 230   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Фрукты              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100     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100       </w:t>
                  </w:r>
                </w:p>
              </w:tc>
            </w:tr>
          </w:tbl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Приложение 6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 СанПиН 2.4.4.2599-10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РАСЧЕТЫ ДЛЯ ПРОВЕДЕНИЯ C-ВИТАМИНИЗАЦИИ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ТРЕТЬИХ БЛЮД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tbl>
            <w:tblPr>
              <w:tblW w:w="0" w:type="auto"/>
              <w:tblBorders>
                <w:top w:val="outset" w:sz="6" w:space="0" w:color="FB7F2B"/>
                <w:left w:val="outset" w:sz="6" w:space="0" w:color="FB7F2B"/>
                <w:bottom w:val="outset" w:sz="6" w:space="0" w:color="FB7F2B"/>
                <w:right w:val="outset" w:sz="6" w:space="0" w:color="FB7F2B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17"/>
              <w:gridCol w:w="1807"/>
              <w:gridCol w:w="3838"/>
            </w:tblGrid>
            <w:tr w:rsidR="001566ED" w:rsidRPr="001566ED">
              <w:tc>
                <w:tcPr>
                  <w:tcW w:w="0" w:type="auto"/>
                  <w:vMerge w:val="restart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Возраст детей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Количество витамина С мг/ сутки</w:t>
                  </w:r>
                </w:p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vMerge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 летние каникулы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 весенние, осенние и зимние каникулы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для детей до 10 лет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50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для детей 11 лет и старше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70</w:t>
                  </w:r>
                </w:p>
              </w:tc>
            </w:tr>
          </w:tbl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Приложение 7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 СанПиН 2.4.4.2599-10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ТАБЛИЦА ЗАМЕНЫ ПРОДУКТОВ ПО БЕЛКАМ И УГЛЕВОДАМ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421"/>
              <w:gridCol w:w="1079"/>
              <w:gridCol w:w="722"/>
              <w:gridCol w:w="685"/>
              <w:gridCol w:w="1052"/>
              <w:gridCol w:w="3396"/>
            </w:tblGrid>
            <w:tr w:rsidR="001566ED" w:rsidRPr="001566ED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Наименование продуктов   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Количество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(нетто, г)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Химический состав  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Добавить к суточному рациону или исключить</w:t>
                  </w:r>
                </w:p>
              </w:tc>
            </w:tr>
            <w:tr w:rsidR="001566ED" w:rsidRPr="001566E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белки, 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жиры, 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углеводы, г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</w:tr>
            <w:tr w:rsidR="001566ED" w:rsidRPr="001566ED"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Замена хлеба (по белкам и углеводам)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Хлеб пшеничный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7,6 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0,9 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49,7  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Хлеб ржаной простой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8,3 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1,5 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48,1  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Мука пшеничная 1 сорт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7,4 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0,8 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48,2  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Макароны, вермишель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7,5 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0,9 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48,7  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Крупа манная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7,9 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0,5 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50,1  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Замена картофеля (по углеводам)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Картофель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2,0 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0,4 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17,3  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Свекла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190  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2,9 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17,3  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Морковь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240  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3,1 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0,2 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17,0  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Капуста белокочанная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370  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6,7 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0,4 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17,4  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Макароны, вермишель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25  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2,7 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0,3 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17,4  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Крупа манная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25  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2,8 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0,2 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17,9  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Хлеб пшеничный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35  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2,7 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0,3 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17,4  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Хлеб ржаной простой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55  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3,1 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0,6 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17,6  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Замена свежих яблок (по углеводам)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Яблоки свежие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0,4 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9,8   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Яблоки сушеные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0,5 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9,7   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Курага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0,8 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8,3   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Чернослив (без косточек)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0,3 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8,7   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Замена молока (по белку)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Молоко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2,8 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3,2 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4,7   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Творог полужирный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3,3 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1,8 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0,3   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Творог жирный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2,8 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3,6 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0,6   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Сыр 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2,7 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2,7 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Говядина (1 кат.) 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2,8 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2,1 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Говядина (2 кат.)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3,0 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1,2 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Рыба (филе трески)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3,2 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0,1 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Замена мяса (по белку)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Говядина (1 кат.)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18,6 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14,0 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Говядина (2 кат.)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90  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18,0 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7,5 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Масло +6 г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Творог полужирный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110  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18,3 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9,9 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Масло +4 г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Творог жирный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130  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18,2 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23,4 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3,7   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Масло -9 г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Рыба (филе трески)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120  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19,2 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0,7 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Масло +13 г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Яйцо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145  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18,4 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16,7 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1,0   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Замена рыбы (по белку)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Рыба (филе трески)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16,0 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0,6 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1,3   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Говядина 1 кат.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85  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15,8 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11,9 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Масло -11 г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Говядина 2 кат.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80  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16,0 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6,6 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Масло -6 г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Творог полужирный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16,7 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9,0 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1,3   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Масло -8 г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Творог жирный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115  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16,1 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20,7 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3,3   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Масло -20 г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Яйцо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125  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15,9 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14,4 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0,9   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Масло -13 г</w:t>
                  </w:r>
                </w:p>
              </w:tc>
            </w:tr>
            <w:tr w:rsidR="001566ED" w:rsidRPr="001566ED"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Замена творога (по белку)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Творог полужирный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16,7 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9,0 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1,3   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Говядина 1 кат,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90  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16,7 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12,6 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Масло -3 г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Говядина 2 кат.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85  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17,0 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7,5 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Рыба (филе трески)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16,0 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0,6 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Масло +9 г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Яйцо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130  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16,5 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15,0 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0,9   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Масло -5 г</w:t>
                  </w:r>
                </w:p>
              </w:tc>
            </w:tr>
            <w:tr w:rsidR="001566ED" w:rsidRPr="001566ED"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Замена яйца (по белку)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Яйцо 1 шт.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5,1 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4,6 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0,3   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Творог полужирный 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5,0 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2,7 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0,4   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Творог жирный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35  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4,9 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6,3 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1,0   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Сыр 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5,4 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5,5 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Говядина 1 кат.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30  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5,6 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4,2 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Говядина 2 кат.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25  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5,0 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2,1 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Рыба (филе трески)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35  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5,6 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0,7 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Приложение 8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 СанПиН 2.4.4.2599-10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ПЕРЕЧЕНЬ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ПРОДУКТОВ И БЛЮД,  КОТОРЫЕ НЕ ДОПУСКАЮТСЯ ДЛЯ РЕАЛИЗАЦИИ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1. Пищевые продукты с истекшими сроками годности и признаками недоброкачественности.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 Остатки пищи от предыдущего приема и пища, приготовленная накануне.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 Плодоовощная продукция с признаками порчи.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 Мясо, субпродукты всех видов сельскохозяйственных животных, рыба, сельскохозяйственная птица, не прошедшие ветеринарный контроль.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 Субпродукты, кроме печени, языка, сердца.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 Непотрошеная птица.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7. Мясо диких животных.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8. Яйца и мясо водоплавающих птиц.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 Яйца с загрязненной скорлупой, с насечкой, "тек", "бой", а также яйца из хозяйств, неблагополучных по сальмонеллезам.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10. Консервы с нарушением герметичности банок, бомбажные, "хлопуши", банки с ржавчиной, деформированные, без этикеток.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11. Крупа, мука, сухофрукты и другие продукты, загрязненные различными примесями или зараженные амбарными вредителями.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12. Любые пищевые продукты домашнего (не промышленного) изготовления.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13. Кремовые кондитерские изделия (пирожные и торты).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14. Зельцы, изделия из мясной обрези, диафрагмы; рулеты из мякоти голов, кровяные и ливерные колбасы.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15. Творог из непастеризованного молока, фляжный творог, фляжная сметана без термической обработки.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16. Простокваша-"самоквас".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17. Грибы и продукты, из них приготовленные (кулинарные изделия).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18. Квас.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19. 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20. Сырокопченые мясные гастрономические изделия и колбасы.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21. Жареные во фритюре пищевые продукты и изделия.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22. Уксус, горчица, хрен, перец острый (красный, черный) и другие острые (жгучие) приправы.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23. Кофе натуральный; тонизирующие, в том числе энергетические напитки, алкоголь.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24. Кулинарные жиры, свиное или баранье сало.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25. Ядро абрикосовой косточки, арахис.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26. Газированные напитки.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27. Молочные продукты и мороженое на основе растительных жиров.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28. Маринованные овощи и фрукты, в том числе в виде салатов.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29. Кумыс и другие кисломолочные продукты с содержанием этанола (более 0,5%).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30. Заливные блюда (мясные и рыбные), студни, форшмак из сельди.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31. Холодные напитки и морсы (без термической обработки) из плодово-ягодного сырья.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32. Окрошки и холодные супы.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33. Макароны по-флотски (с мясным фаршем), макароны с рубленым яйцом.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34. Яичница-глазунья.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35. Паштеты.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36. Блинчики с мясом и с творогом.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37. Первые и вторые блюда с применением (на основе) сухих пищевых концентратов быстрого приготовления.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 w:type="textWrapping" w:clear="all"/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Приложение 9</w:t>
            </w: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к СанПиН 2.4.4.2599-10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Таблица 1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ДОКУМЕНТАЦИЯ ПИЩЕБЛОКА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ФОРМА 1. ЖУРНАЛ БРАКЕРАЖА ПИЩЕВЫХ ПРОДУКТОВ И ПРОДОВОЛЬСТВЕННОГО СЫРЬЯ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tbl>
            <w:tblPr>
              <w:tblW w:w="0" w:type="auto"/>
              <w:tblBorders>
                <w:top w:val="outset" w:sz="6" w:space="0" w:color="FB7F2B"/>
                <w:left w:val="outset" w:sz="6" w:space="0" w:color="FB7F2B"/>
                <w:bottom w:val="outset" w:sz="6" w:space="0" w:color="FB7F2B"/>
                <w:right w:val="outset" w:sz="6" w:space="0" w:color="FB7F2B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55"/>
              <w:gridCol w:w="981"/>
              <w:gridCol w:w="1367"/>
              <w:gridCol w:w="1235"/>
              <w:gridCol w:w="1300"/>
              <w:gridCol w:w="794"/>
              <w:gridCol w:w="872"/>
              <w:gridCol w:w="1028"/>
              <w:gridCol w:w="907"/>
            </w:tblGrid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Дата и час, поступления продовол-го сырья и пищевых продукт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ов)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Наименование пищевых продуктов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Количество поступившего продовол-го сырья и пищевых продуктов            (в килограммах, литрах, штуках)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Номер документа, подтверждающего безопасность принятого пищевого продукта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Результаты органолептической оценки поступившего продовол-го сырья и пищевых продуктов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Конечный срок реализации продовол-го сырья и пищевых продукт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 xml:space="preserve">Дата и час фактической реализации продовол-го сырья и пищевых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продуктов по дням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Подпись ответственного 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Примечание*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8</w:t>
                  </w:r>
                </w:p>
              </w:tc>
            </w:tr>
            <w:tr w:rsidR="001566ED" w:rsidRP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*Примечание:  Указываются факты списания, возврата продуктов и др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Таблица 2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ФОРМА 2. ЖУРНАЛ БРАКЕРАЖА ГОТОВОЙ КУЛИНАРНОЙ ПРОДУКЦИИ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tbl>
            <w:tblPr>
              <w:tblW w:w="0" w:type="auto"/>
              <w:tblBorders>
                <w:top w:val="outset" w:sz="6" w:space="0" w:color="FB7F2B"/>
                <w:left w:val="outset" w:sz="6" w:space="0" w:color="FB7F2B"/>
                <w:bottom w:val="outset" w:sz="6" w:space="0" w:color="FB7F2B"/>
                <w:right w:val="outset" w:sz="6" w:space="0" w:color="FB7F2B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287"/>
              <w:gridCol w:w="1036"/>
              <w:gridCol w:w="1392"/>
              <w:gridCol w:w="1857"/>
              <w:gridCol w:w="1217"/>
              <w:gridCol w:w="1271"/>
              <w:gridCol w:w="1279"/>
            </w:tblGrid>
            <w:tr w:rsidR="001566ED" w:rsidRPr="001566ED" w:rsidT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Дата и час изготовления блюда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Время снятия бракеража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Наименование блюда, кулинарного изделия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Результаты органолептической оценки и степени готовности блюда, кулинарного изделия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Разрешение к</w:t>
                  </w:r>
                </w:p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реализации блюда, кулинарного изделия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Подписи членов бракеражной комиссии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Примечание*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*Примечание: Указываются факты запрещения к реализации готовой продукции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Таблица 3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ФОРМА 3. "ВЕДОМОСТЬ КОНТРОЛЯ ЗА РАЦИОНОМ ПИТАНИЯ"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60"/>
              <w:gridCol w:w="2760"/>
              <w:gridCol w:w="1037"/>
              <w:gridCol w:w="1793"/>
              <w:gridCol w:w="254"/>
              <w:gridCol w:w="254"/>
              <w:gridCol w:w="254"/>
              <w:gridCol w:w="281"/>
              <w:gridCol w:w="327"/>
              <w:gridCol w:w="832"/>
              <w:gridCol w:w="1203"/>
            </w:tblGrid>
            <w:tr w:rsidR="001566ED" w:rsidRPr="001566ED" w:rsidTr="001566ED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N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Наименование группы продуктов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Рекомендуемое количество продуктов (нетто) в день на одного ребенка, в зависимости от возраста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Фактически выдано продуктов в нетто по дням (всего), г на одного человека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 среднем за 18 дней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Отклонение от нормы в % (+/-)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Мясные продукты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грамм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1.1.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 т.ч. колбасные изделия 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грамм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Рыба    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грамм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Яйцо                            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штук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Молоко, молочные и кисломолочные продукты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грамм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Творог 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грамм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Сметана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грамм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Сыр               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грамм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Масло сливочное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грамм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Масло растительное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грамм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Макаронные изделия, крупы, бобовые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грамм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Сахар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грамм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Кондитерские и выпечные изделия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грамм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Картофель         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грамм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Овощи             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грамм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Сухофрукты        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грамм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Кофейный напиток, какао, чай 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грамм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Фрукты свежие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грамм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грамм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Хлеб              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грамм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Таблица 4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ФОРМА 4. "ЖУРНАЛ ЗДОРОВЬЯ"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12"/>
              <w:gridCol w:w="2131"/>
              <w:gridCol w:w="1025"/>
              <w:gridCol w:w="617"/>
              <w:gridCol w:w="847"/>
              <w:gridCol w:w="359"/>
              <w:gridCol w:w="232"/>
              <w:gridCol w:w="446"/>
            </w:tblGrid>
            <w:tr w:rsidR="001566ED" w:rsidRPr="001566ED" w:rsidTr="001566ED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 xml:space="preserve">N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Ф.И.О. работника &lt;*&gt;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Месяц/дни: апрель          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18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Образец заполнения: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подсобный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рабочий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Зд.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&lt;**&gt;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Отстра-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нен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б/л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отп.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Примечание: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&lt;*&gt; Список работников, отмеченных в журнале на день осмотра, должен соответствовать числу работников на этот день в смену.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&lt;**&gt; Условные обозначения: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Зд. - здоров;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Отстранен - отстранен от работы;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отп. - отпуск;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 - выходной;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б/л - больничный лист.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Таблица 5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ФОРМА 5.. "ЖУРНАЛ ПРОВЕДЕНИЯ ВИТАМИНИЗАЦИИ ТРЕТЬИХ И СЛАДКИХ БЛЮД"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40"/>
              <w:gridCol w:w="777"/>
              <w:gridCol w:w="897"/>
              <w:gridCol w:w="1164"/>
              <w:gridCol w:w="1193"/>
              <w:gridCol w:w="1405"/>
              <w:gridCol w:w="683"/>
              <w:gridCol w:w="532"/>
            </w:tblGrid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Наиме-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нование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 xml:space="preserve">препа-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рата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Наимено-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 xml:space="preserve">вание   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блюда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Количество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питающихся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Общее  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 xml:space="preserve">количество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 xml:space="preserve">внесенного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витаминного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 xml:space="preserve">препарата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(гр)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Время        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 xml:space="preserve">внесения     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 xml:space="preserve">препарата или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 xml:space="preserve">приготовления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 xml:space="preserve">витаминизиро-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ванного 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Время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приема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При-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меча-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ние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Таблица 6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ФОРМА 6. "ЖУРНАЛ УЧЕТА ТЕМПЕРАТУРНОГО РЕЖИМА ХОЛОДИЛЬНОГО ОБОРУДОВАНИЯ"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997"/>
              <w:gridCol w:w="1494"/>
              <w:gridCol w:w="248"/>
              <w:gridCol w:w="380"/>
              <w:gridCol w:w="380"/>
              <w:gridCol w:w="380"/>
              <w:gridCol w:w="420"/>
              <w:gridCol w:w="489"/>
            </w:tblGrid>
            <w:tr w:rsidR="001566ED" w:rsidRPr="001566ED" w:rsidTr="001566ED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Наименование     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 xml:space="preserve">производственного   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помещения     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Наименование  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 xml:space="preserve">холодильного  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оборудования 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Температура в град. C  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месяц/дни: апрель    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30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Таблица 7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ФОРМА 7. "ЖУРНАЛ УЧЕТА  НЕИСПРАВНОСТЕЙ ТЕХНОЛОГИЧЕСКОГО </w:t>
            </w: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И ХОЛОДИЛЬНОГО ОБОРУДОВАНИЯ"</w:t>
            </w:r>
          </w:p>
          <w:tbl>
            <w:tblPr>
              <w:tblW w:w="0" w:type="auto"/>
              <w:tblBorders>
                <w:top w:val="outset" w:sz="6" w:space="0" w:color="FB7F2B"/>
                <w:left w:val="outset" w:sz="6" w:space="0" w:color="FB7F2B"/>
                <w:bottom w:val="outset" w:sz="6" w:space="0" w:color="FB7F2B"/>
                <w:right w:val="outset" w:sz="6" w:space="0" w:color="FB7F2B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65"/>
              <w:gridCol w:w="1945"/>
              <w:gridCol w:w="2274"/>
              <w:gridCol w:w="1883"/>
              <w:gridCol w:w="1072"/>
            </w:tblGrid>
            <w:tr w:rsidR="001566ED" w:rsidRPr="001566ED" w:rsidTr="001566ED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Наименование неисправного оборудование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Дата установления неисправности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Принятые меры, (ремонт, изменения в рационе питания)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Дата устранения неисправности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Подпись отв. лица</w:t>
                  </w:r>
                </w:p>
              </w:tc>
            </w:tr>
          </w:tbl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Приложение 10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 СанПиН 2.4.4.2599-10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РЕКОМЕНДАЦИИ ПО ОТБОРУ СУТОЧНОЙ ПРОБЫ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Порционные блюда отбираются в полном объеме; салаты, первые и третьи блюда, гарниры - не менее 100 гр.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Пробу отбирают из котла (с линии раздачи) стерильными (или прокипяченными) ложками в промаркированную стерильную (или прокипяченную) стеклянную посуду с плотно закрывающимися стеклянными или металлическими крышками.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Отобранные пробы сохраняют в течение не менее 48 часов (не считая выходных и праздничных дней) в специальном холодильнике или в специально отведенном месте в холодильнике при температуре +2 - +6 °C.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Приложение 11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 СанПиН 2.4.4.2599 -10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РЕКОМЕНДУЕМАЯ НОМЕНКЛАТУРА, ОБЪЕМ И ПЕРИОДИЧНОСТЬ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ПРОВЕДЕНИЯ ЛАБОРАТОРНЫХ И ИНСТРУМЕНТАЛЬНЫХ ИССЛЕДОВАНИЙ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В РАМКАХ ОСУЩЕСТВЛЕНИЯ ГОСУДАРСТВЕННОГО </w:t>
            </w: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САНИТАРНО-ЭПИДЕМИОЛОГИЧЕСКОГО НАДЗОРА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093"/>
              <w:gridCol w:w="2842"/>
              <w:gridCol w:w="1281"/>
              <w:gridCol w:w="1139"/>
            </w:tblGrid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Вид исследований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Объект исследования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(обследования)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Количество,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не менее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Кратность, 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не реже  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Микробиологические исследования проб готовых блюд на соответствие требованиям санитарного законодательства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Салаты, вторые блюда, гарниры, соусы, творожные, яичные, овощные блюда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2 - 3 блюда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исследуемого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приема пищи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 раз в сезон 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Калорийность, выход блюд и соответствие химического состава блюд рецептуре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Обед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3-4 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 раз в сезон 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Контроль проводимой витаминизации блюд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Третьи блюда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 блюдо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 раз в сезон  </w:t>
                  </w:r>
                </w:p>
              </w:tc>
            </w:tr>
            <w:tr w:rsidR="001566ED" w:rsidRPr="001566ED" w:rsidTr="001566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Микробиологические исследования смывов на наличие санитарно-показательной микрофлоры (БГКП)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Объекты производст-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венного окружения, 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 xml:space="preserve">руки и спецодежда   </w:t>
                  </w: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персонала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 смывов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566ED" w:rsidRPr="001566ED" w:rsidRDefault="001566ED" w:rsidP="001566E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1566ED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 раз в сезон  </w:t>
                  </w:r>
                </w:p>
              </w:tc>
            </w:tr>
          </w:tbl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1566ED" w:rsidRPr="001566ED" w:rsidRDefault="001566ED" w:rsidP="001566E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1566ED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</w:tc>
      </w:tr>
    </w:tbl>
    <w:p w:rsidR="00CF46C8" w:rsidRDefault="00CF46C8"/>
    <w:sectPr w:rsidR="00CF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566ED"/>
    <w:rsid w:val="001566ED"/>
    <w:rsid w:val="00CF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66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66ED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1566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ddsmoothmenu">
    <w:name w:val="ddsmoothmenu"/>
    <w:basedOn w:val="a"/>
    <w:rsid w:val="001566ED"/>
    <w:pPr>
      <w:shd w:val="clear" w:color="auto" w:fill="414141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20270"/>
      <w:sz w:val="18"/>
      <w:szCs w:val="18"/>
    </w:rPr>
  </w:style>
  <w:style w:type="paragraph" w:customStyle="1" w:styleId="ddshadow">
    <w:name w:val="ddshadow"/>
    <w:basedOn w:val="a"/>
    <w:rsid w:val="001566ED"/>
    <w:pPr>
      <w:shd w:val="clear" w:color="auto" w:fill="F7941D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titlename">
    <w:name w:val="titlename"/>
    <w:basedOn w:val="a"/>
    <w:rsid w:val="001566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aps/>
      <w:color w:val="020270"/>
      <w:sz w:val="24"/>
      <w:szCs w:val="24"/>
    </w:rPr>
  </w:style>
  <w:style w:type="paragraph" w:customStyle="1" w:styleId="light">
    <w:name w:val="light"/>
    <w:basedOn w:val="a"/>
    <w:rsid w:val="001566ED"/>
    <w:pPr>
      <w:shd w:val="clear" w:color="auto" w:fill="FFCEA2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dark">
    <w:name w:val="dark"/>
    <w:basedOn w:val="a"/>
    <w:rsid w:val="001566ED"/>
    <w:pPr>
      <w:shd w:val="clear" w:color="auto" w:fill="FB7F2B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tekst">
    <w:name w:val="tekst"/>
    <w:basedOn w:val="a"/>
    <w:rsid w:val="001566ED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FFFFFF"/>
      <w:sz w:val="18"/>
      <w:szCs w:val="18"/>
    </w:rPr>
  </w:style>
  <w:style w:type="paragraph" w:customStyle="1" w:styleId="active">
    <w:name w:val="active"/>
    <w:basedOn w:val="a"/>
    <w:rsid w:val="001566ED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paragraph" w:customStyle="1" w:styleId="tekstor">
    <w:name w:val="tekst_or"/>
    <w:basedOn w:val="a"/>
    <w:rsid w:val="001566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paragraph" w:customStyle="1" w:styleId="navig">
    <w:name w:val="navig"/>
    <w:basedOn w:val="a"/>
    <w:rsid w:val="001566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990033"/>
      <w:sz w:val="21"/>
      <w:szCs w:val="21"/>
    </w:rPr>
  </w:style>
  <w:style w:type="paragraph" w:customStyle="1" w:styleId="articlestyle">
    <w:name w:val="article_style"/>
    <w:basedOn w:val="a"/>
    <w:rsid w:val="001566E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20270"/>
      <w:sz w:val="18"/>
      <w:szCs w:val="18"/>
    </w:rPr>
  </w:style>
  <w:style w:type="paragraph" w:customStyle="1" w:styleId="tbl">
    <w:name w:val="tbl"/>
    <w:basedOn w:val="a"/>
    <w:rsid w:val="001566E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seqslidestyle">
    <w:name w:val="seqslidestyle"/>
    <w:basedOn w:val="a"/>
    <w:rsid w:val="001566ED"/>
    <w:pPr>
      <w:spacing w:before="100" w:beforeAutospacing="1" w:after="100" w:afterAutospacing="1" w:line="240" w:lineRule="auto"/>
      <w:ind w:right="225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subfolderstyle">
    <w:name w:val="subfolderstyle"/>
    <w:basedOn w:val="a"/>
    <w:rsid w:val="001566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subfolderstyle1">
    <w:name w:val="subfolderstyle1"/>
    <w:basedOn w:val="a"/>
    <w:rsid w:val="001566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character" w:styleId="a6">
    <w:name w:val="Strong"/>
    <w:basedOn w:val="a0"/>
    <w:uiPriority w:val="22"/>
    <w:qFormat/>
    <w:rsid w:val="001566E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5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6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113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9087</Words>
  <Characters>51802</Characters>
  <Application>Microsoft Office Word</Application>
  <DocSecurity>0</DocSecurity>
  <Lines>431</Lines>
  <Paragraphs>121</Paragraphs>
  <ScaleCrop>false</ScaleCrop>
  <Company/>
  <LinksUpToDate>false</LinksUpToDate>
  <CharactersWithSpaces>60768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2011-04-07T03:11:00Z</dcterms:created>
  <dcterms:modified xsi:type="dcterms:W3CDTF">2011-04-07T03:11:00Z</dcterms:modified>
</cp:coreProperties>
</file>